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8D8" w:rsidRDefault="00915632" w:rsidP="00AD28D8">
      <w:pPr>
        <w:pStyle w:val="3"/>
        <w:spacing w:before="0" w:line="288" w:lineRule="auto"/>
        <w:rPr>
          <w:noProof/>
        </w:rPr>
      </w:pPr>
      <w:r>
        <w:rPr>
          <w:noProof/>
        </w:rPr>
        <w:drawing>
          <wp:inline distT="0" distB="0" distL="0" distR="0">
            <wp:extent cx="2076450" cy="847725"/>
            <wp:effectExtent l="19050" t="0" r="0" b="0"/>
            <wp:docPr id="1" name="Рисунок 1" descr="лого русски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русски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04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BC5E18" w:rsidRPr="00AD28D8">
        <w:rPr>
          <w:noProof/>
        </w:rPr>
        <w:drawing>
          <wp:inline distT="0" distB="0" distL="0" distR="0">
            <wp:extent cx="1590675" cy="903195"/>
            <wp:effectExtent l="0" t="0" r="0" b="0"/>
            <wp:docPr id="7" name="Рисунок 1" descr="http://www.rusasstat.ru/userfil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asstat.ru/userfiles/images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34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BC5E18">
        <w:rPr>
          <w:rFonts w:ascii="Times New Roman" w:eastAsia="Times New Roman" w:hAnsi="Times New Roman" w:cs="Times New Roman"/>
          <w:b w:val="0"/>
          <w:bCs w:val="0"/>
          <w:smallCaps/>
          <w:noProof/>
        </w:rPr>
        <w:drawing>
          <wp:inline distT="0" distB="0" distL="0" distR="0">
            <wp:extent cx="695325" cy="876300"/>
            <wp:effectExtent l="19050" t="0" r="9525" b="0"/>
            <wp:docPr id="9" name="Рисунок 2" descr="C:\Documents and Settings\Наташа\Мои документы\Downloads\ger_fsg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ша\Мои документы\Downloads\ger_fsg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8D8">
        <w:rPr>
          <w:noProof/>
        </w:rPr>
        <w:t xml:space="preserve">           </w:t>
      </w:r>
      <w:r w:rsidR="00BC5E18">
        <w:rPr>
          <w:rFonts w:ascii="Times New Roman" w:eastAsia="Times New Roman" w:hAnsi="Times New Roman" w:cs="Times New Roman"/>
          <w:b w:val="0"/>
          <w:bCs w:val="0"/>
          <w:smallCaps/>
          <w:noProof/>
        </w:rPr>
        <w:drawing>
          <wp:inline distT="0" distB="0" distL="0" distR="0">
            <wp:extent cx="1000125" cy="828675"/>
            <wp:effectExtent l="19050" t="0" r="9525" b="0"/>
            <wp:docPr id="10" name="Рисунок 1" descr="C:\Documents and Settings\Наташа\Мои документы\Downloads\Эмблема Тамбовстата-для кни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ша\Мои документы\Downloads\Эмблема Тамбовстата-для кни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8D8">
        <w:rPr>
          <w:noProof/>
        </w:rPr>
        <w:t xml:space="preserve">          </w:t>
      </w:r>
    </w:p>
    <w:p w:rsidR="00AD28D8" w:rsidRPr="00AD28D8" w:rsidRDefault="00AD28D8" w:rsidP="00AD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AD0965" w:rsidRDefault="00AD0965" w:rsidP="00915632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E44B73" w:rsidRPr="001412C9" w:rsidRDefault="00473B47" w:rsidP="00114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Институт экономики</w:t>
      </w:r>
      <w:r w:rsidR="001412C9" w:rsidRPr="001412C9">
        <w:rPr>
          <w:rFonts w:ascii="Times New Roman" w:hAnsi="Times New Roman" w:cs="Times New Roman"/>
          <w:b/>
          <w:sz w:val="28"/>
          <w:szCs w:val="28"/>
        </w:rPr>
        <w:t>, управления и сервиса</w:t>
      </w:r>
    </w:p>
    <w:p w:rsidR="00584A5E" w:rsidRDefault="00584A5E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Тамбовск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имени Г.Р. Державина</w:t>
      </w:r>
    </w:p>
    <w:p w:rsidR="00464F69" w:rsidRDefault="00800026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</w:t>
      </w:r>
    </w:p>
    <w:p w:rsidR="00800026" w:rsidRDefault="00800026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Тамбовской области </w:t>
      </w:r>
      <w:r w:rsidR="00464F6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64F69">
        <w:rPr>
          <w:rFonts w:ascii="Times New Roman" w:hAnsi="Times New Roman" w:cs="Times New Roman"/>
          <w:b/>
          <w:sz w:val="28"/>
          <w:szCs w:val="28"/>
        </w:rPr>
        <w:t>Тамбовстат</w:t>
      </w:r>
      <w:proofErr w:type="spellEnd"/>
      <w:r w:rsidR="00464F69">
        <w:rPr>
          <w:rFonts w:ascii="Times New Roman" w:hAnsi="Times New Roman" w:cs="Times New Roman"/>
          <w:b/>
          <w:sz w:val="28"/>
          <w:szCs w:val="28"/>
        </w:rPr>
        <w:t>)</w:t>
      </w:r>
    </w:p>
    <w:p w:rsidR="00464F69" w:rsidRDefault="00464F69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Тамбовстате</w:t>
      </w:r>
      <w:proofErr w:type="spellEnd"/>
    </w:p>
    <w:p w:rsidR="003A6D32" w:rsidRDefault="00AD28D8" w:rsidP="001142BB">
      <w:pPr>
        <w:shd w:val="clear" w:color="auto" w:fill="FFFFFF"/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AD28D8">
        <w:rPr>
          <w:rFonts w:ascii="Times New Roman" w:hAnsi="Times New Roman" w:cs="Times New Roman"/>
          <w:b/>
          <w:sz w:val="28"/>
          <w:szCs w:val="28"/>
        </w:rPr>
        <w:t>Тамбовское региональное отделение общероссийской общественной организации «Российская ассоциация статистиков»</w:t>
      </w:r>
      <w:r w:rsidRPr="00AD28D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AD28D8" w:rsidRPr="00AD28D8" w:rsidRDefault="00AD28D8" w:rsidP="001142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E0" w:rsidRPr="007A4AE0" w:rsidRDefault="001142BB" w:rsidP="007A4A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noProof/>
          <w:sz w:val="28"/>
          <w:szCs w:val="28"/>
        </w:rPr>
      </w:pPr>
      <w:r w:rsidRPr="007A4AE0">
        <w:rPr>
          <w:rFonts w:ascii="Times New Roman" w:hAnsi="Times New Roman" w:cs="Times New Roman"/>
          <w:sz w:val="28"/>
          <w:szCs w:val="28"/>
        </w:rPr>
        <w:t>ПРИГЛАША</w:t>
      </w:r>
      <w:r w:rsidR="004E3F1C" w:rsidRPr="007A4AE0">
        <w:rPr>
          <w:rFonts w:ascii="Times New Roman" w:hAnsi="Times New Roman" w:cs="Times New Roman"/>
          <w:sz w:val="28"/>
          <w:szCs w:val="28"/>
        </w:rPr>
        <w:t>Е</w:t>
      </w:r>
      <w:r w:rsidRPr="007A4AE0">
        <w:rPr>
          <w:rFonts w:ascii="Times New Roman" w:hAnsi="Times New Roman" w:cs="Times New Roman"/>
          <w:sz w:val="28"/>
          <w:szCs w:val="28"/>
        </w:rPr>
        <w:t>Т ПРИНЯТЬ УЧАСТИЕ</w:t>
      </w:r>
      <w:r w:rsidR="007A4AE0" w:rsidRPr="007A4AE0">
        <w:rPr>
          <w:rFonts w:ascii="Times New Roman" w:hAnsi="Times New Roman" w:cs="Times New Roman"/>
          <w:sz w:val="28"/>
          <w:szCs w:val="28"/>
        </w:rPr>
        <w:t xml:space="preserve"> </w:t>
      </w:r>
      <w:r w:rsidRPr="007A4AE0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8492B" w:rsidRPr="007A4AE0">
        <w:rPr>
          <w:rFonts w:ascii="Times New Roman" w:hAnsi="Times New Roman" w:cs="Times New Roman"/>
          <w:caps/>
          <w:noProof/>
          <w:sz w:val="28"/>
          <w:szCs w:val="28"/>
        </w:rPr>
        <w:t>работе</w:t>
      </w:r>
    </w:p>
    <w:p w:rsidR="001142BB" w:rsidRPr="007A4AE0" w:rsidRDefault="001142BB" w:rsidP="007A4A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  <w:r w:rsidRPr="007A4AE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D2FD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IV</w:t>
      </w:r>
      <w:r w:rsidR="00BD2FDD" w:rsidRPr="00BD2FD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00026" w:rsidRPr="007A4AE0">
        <w:rPr>
          <w:rFonts w:ascii="Times New Roman" w:hAnsi="Times New Roman" w:cs="Times New Roman"/>
          <w:b/>
          <w:noProof/>
          <w:sz w:val="28"/>
          <w:szCs w:val="28"/>
        </w:rPr>
        <w:t xml:space="preserve">МЕЖДУНАРОДНОЙ </w:t>
      </w:r>
      <w:r w:rsidR="007A4AE0" w:rsidRPr="007A4AE0">
        <w:rPr>
          <w:rFonts w:ascii="Times New Roman" w:hAnsi="Times New Roman" w:cs="Times New Roman"/>
          <w:b/>
          <w:bCs/>
          <w:sz w:val="28"/>
          <w:szCs w:val="28"/>
        </w:rPr>
        <w:t xml:space="preserve">НАУЧНО-ПРАКТИЧЕСКОЙ </w:t>
      </w:r>
      <w:r w:rsidRPr="007A4AE0">
        <w:rPr>
          <w:rFonts w:ascii="Times New Roman" w:hAnsi="Times New Roman" w:cs="Times New Roman"/>
          <w:b/>
          <w:noProof/>
          <w:sz w:val="28"/>
          <w:szCs w:val="28"/>
        </w:rPr>
        <w:t>КО</w:t>
      </w:r>
      <w:r w:rsidR="00800026" w:rsidRPr="007A4AE0">
        <w:rPr>
          <w:rFonts w:ascii="Times New Roman" w:hAnsi="Times New Roman" w:cs="Times New Roman"/>
          <w:b/>
          <w:noProof/>
          <w:sz w:val="28"/>
          <w:szCs w:val="28"/>
        </w:rPr>
        <w:t>НФЕРЕНЦИИ</w:t>
      </w:r>
    </w:p>
    <w:p w:rsidR="00800026" w:rsidRPr="007A4AE0" w:rsidRDefault="001142BB" w:rsidP="00857E7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4AE0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1412C9" w:rsidRPr="007A4AE0">
        <w:rPr>
          <w:rFonts w:ascii="Times New Roman" w:hAnsi="Times New Roman" w:cs="Times New Roman"/>
          <w:b/>
          <w:caps/>
          <w:sz w:val="28"/>
          <w:szCs w:val="28"/>
        </w:rPr>
        <w:t>Со</w:t>
      </w:r>
      <w:r w:rsidR="00800026" w:rsidRPr="007A4AE0">
        <w:rPr>
          <w:rFonts w:ascii="Times New Roman" w:hAnsi="Times New Roman" w:cs="Times New Roman"/>
          <w:b/>
          <w:caps/>
          <w:sz w:val="28"/>
          <w:szCs w:val="28"/>
        </w:rPr>
        <w:t xml:space="preserve">ЦИально-экономическое </w:t>
      </w:r>
      <w:r w:rsidR="001412C9" w:rsidRPr="007A4AE0">
        <w:rPr>
          <w:rFonts w:ascii="Times New Roman" w:hAnsi="Times New Roman" w:cs="Times New Roman"/>
          <w:b/>
          <w:caps/>
          <w:sz w:val="28"/>
          <w:szCs w:val="28"/>
        </w:rPr>
        <w:t>развити</w:t>
      </w:r>
      <w:r w:rsidR="00800026" w:rsidRPr="007A4AE0">
        <w:rPr>
          <w:rFonts w:ascii="Times New Roman" w:hAnsi="Times New Roman" w:cs="Times New Roman"/>
          <w:b/>
          <w:caps/>
          <w:sz w:val="28"/>
          <w:szCs w:val="28"/>
        </w:rPr>
        <w:t>е р</w:t>
      </w:r>
      <w:r w:rsidR="001412C9" w:rsidRPr="007A4AE0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800026" w:rsidRPr="007A4AE0">
        <w:rPr>
          <w:rFonts w:ascii="Times New Roman" w:hAnsi="Times New Roman" w:cs="Times New Roman"/>
          <w:b/>
          <w:caps/>
          <w:sz w:val="28"/>
          <w:szCs w:val="28"/>
        </w:rPr>
        <w:t>сс</w:t>
      </w:r>
      <w:r w:rsidR="001412C9" w:rsidRPr="007A4AE0">
        <w:rPr>
          <w:rFonts w:ascii="Times New Roman" w:hAnsi="Times New Roman" w:cs="Times New Roman"/>
          <w:b/>
          <w:caps/>
          <w:sz w:val="28"/>
          <w:szCs w:val="28"/>
        </w:rPr>
        <w:t>ии</w:t>
      </w:r>
      <w:r w:rsidR="00800026" w:rsidRPr="007A4AE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8922A7" w:rsidRPr="007A4AE0" w:rsidRDefault="00800026" w:rsidP="00857E7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A4AE0">
        <w:rPr>
          <w:rFonts w:ascii="Times New Roman" w:hAnsi="Times New Roman" w:cs="Times New Roman"/>
          <w:b/>
          <w:caps/>
          <w:sz w:val="28"/>
          <w:szCs w:val="28"/>
        </w:rPr>
        <w:t>и РЕГИОНОВ В Цифрах статистики</w:t>
      </w:r>
      <w:r w:rsidR="001142BB" w:rsidRPr="007A4AE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65127F" w:rsidRPr="007A4AE0" w:rsidRDefault="00795135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03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B1DD7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026" w:rsidRPr="0045203B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1412C9" w:rsidRPr="0045203B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="0065127F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B24C85"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 w:rsidR="0065127F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 w:rsidR="00AD28D8" w:rsidRPr="0045203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00026" w:rsidRPr="0045203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0 ауд. </w:t>
      </w:r>
      <w:r w:rsidR="002E257D" w:rsidRPr="0045203B">
        <w:rPr>
          <w:rFonts w:ascii="Times New Roman" w:hAnsi="Times New Roman" w:cs="Times New Roman"/>
          <w:b/>
          <w:bCs/>
          <w:sz w:val="28"/>
          <w:szCs w:val="28"/>
        </w:rPr>
        <w:t>303</w:t>
      </w:r>
    </w:p>
    <w:p w:rsidR="0065127F" w:rsidRPr="007A4AE0" w:rsidRDefault="0065127F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AE0">
        <w:rPr>
          <w:rFonts w:ascii="Times New Roman" w:hAnsi="Times New Roman" w:cs="Times New Roman"/>
          <w:b/>
          <w:bCs/>
          <w:sz w:val="28"/>
          <w:szCs w:val="28"/>
        </w:rPr>
        <w:t>г. Тамбов</w:t>
      </w:r>
      <w:r w:rsidR="00800026" w:rsidRPr="007A4AE0">
        <w:rPr>
          <w:rFonts w:ascii="Times New Roman" w:hAnsi="Times New Roman" w:cs="Times New Roman"/>
          <w:b/>
          <w:bCs/>
          <w:sz w:val="28"/>
          <w:szCs w:val="28"/>
        </w:rPr>
        <w:t>, ул. Советская, 6</w:t>
      </w:r>
    </w:p>
    <w:p w:rsidR="00AD0965" w:rsidRPr="001412C9" w:rsidRDefault="00AD0965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BD8" w:rsidRDefault="00EF5424" w:rsidP="00FE0BD8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2C9">
        <w:rPr>
          <w:rFonts w:ascii="Times New Roman" w:hAnsi="Times New Roman" w:cs="Times New Roman"/>
          <w:i/>
          <w:sz w:val="28"/>
          <w:szCs w:val="28"/>
        </w:rPr>
        <w:t xml:space="preserve">Для участия в </w:t>
      </w:r>
      <w:r w:rsidR="00E509C9">
        <w:rPr>
          <w:rFonts w:ascii="Times New Roman" w:hAnsi="Times New Roman" w:cs="Times New Roman"/>
          <w:i/>
          <w:sz w:val="28"/>
          <w:szCs w:val="28"/>
        </w:rPr>
        <w:t>работе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130">
        <w:rPr>
          <w:rFonts w:ascii="Times New Roman" w:hAnsi="Times New Roman" w:cs="Times New Roman"/>
          <w:i/>
          <w:sz w:val="28"/>
          <w:szCs w:val="28"/>
        </w:rPr>
        <w:t>к</w:t>
      </w:r>
      <w:r w:rsidR="00800026">
        <w:rPr>
          <w:rFonts w:ascii="Times New Roman" w:hAnsi="Times New Roman" w:cs="Times New Roman"/>
          <w:i/>
          <w:sz w:val="28"/>
          <w:szCs w:val="28"/>
        </w:rPr>
        <w:t>онференции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приглашаются </w:t>
      </w:r>
      <w:r w:rsidR="001412C9" w:rsidRPr="001412C9">
        <w:rPr>
          <w:rFonts w:ascii="Times New Roman" w:hAnsi="Times New Roman" w:cs="Times New Roman"/>
          <w:i/>
          <w:sz w:val="28"/>
          <w:szCs w:val="28"/>
        </w:rPr>
        <w:t xml:space="preserve">специалисты в области экономики, </w:t>
      </w:r>
      <w:r w:rsidR="00800026">
        <w:rPr>
          <w:rFonts w:ascii="Times New Roman" w:hAnsi="Times New Roman" w:cs="Times New Roman"/>
          <w:i/>
          <w:sz w:val="28"/>
          <w:szCs w:val="28"/>
        </w:rPr>
        <w:t xml:space="preserve">статистики, </w:t>
      </w:r>
      <w:r w:rsidR="00AC7146">
        <w:rPr>
          <w:rFonts w:ascii="Times New Roman" w:hAnsi="Times New Roman" w:cs="Times New Roman"/>
          <w:i/>
          <w:sz w:val="28"/>
          <w:szCs w:val="28"/>
        </w:rPr>
        <w:t xml:space="preserve">управления, </w:t>
      </w:r>
      <w:r w:rsidR="001412C9" w:rsidRPr="001412C9">
        <w:rPr>
          <w:rFonts w:ascii="Times New Roman" w:hAnsi="Times New Roman" w:cs="Times New Roman"/>
          <w:i/>
          <w:sz w:val="28"/>
          <w:szCs w:val="28"/>
        </w:rPr>
        <w:t xml:space="preserve">политики, предпринимательства, </w:t>
      </w:r>
    </w:p>
    <w:p w:rsidR="00EF5424" w:rsidRPr="001412C9" w:rsidRDefault="00E62F66" w:rsidP="00FE0BD8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2C9">
        <w:rPr>
          <w:rFonts w:ascii="Times New Roman" w:hAnsi="Times New Roman" w:cs="Times New Roman"/>
          <w:i/>
          <w:sz w:val="28"/>
          <w:szCs w:val="28"/>
        </w:rPr>
        <w:t>студенты,</w:t>
      </w:r>
      <w:r w:rsidR="00630C1F"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абитуриенты, </w:t>
      </w:r>
      <w:r w:rsidR="00EF5424" w:rsidRPr="001412C9">
        <w:rPr>
          <w:rFonts w:ascii="Times New Roman" w:hAnsi="Times New Roman" w:cs="Times New Roman"/>
          <w:i/>
          <w:sz w:val="28"/>
          <w:szCs w:val="28"/>
        </w:rPr>
        <w:t xml:space="preserve">аспиранты, </w:t>
      </w:r>
      <w:r w:rsidR="001412C9">
        <w:rPr>
          <w:rFonts w:ascii="Times New Roman" w:hAnsi="Times New Roman" w:cs="Times New Roman"/>
          <w:i/>
          <w:sz w:val="28"/>
          <w:szCs w:val="28"/>
        </w:rPr>
        <w:t>преподаватели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56DB" w:rsidRDefault="008D56DB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0A30" w:rsidRDefault="002B6E86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Тематика о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сновны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направлени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й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конференции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0C0A30" w:rsidRDefault="000C0A30" w:rsidP="000C0A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0A30" w:rsidRPr="00584A5E" w:rsidRDefault="000C0A30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A5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сновные экономико-статистические показатели социально-экономического развития России и ее регионов</w:t>
      </w:r>
      <w:r w:rsidR="00464F69">
        <w:rPr>
          <w:rFonts w:ascii="Times New Roman" w:eastAsia="Calibri" w:hAnsi="Times New Roman" w:cs="Times New Roman"/>
          <w:color w:val="000000"/>
          <w:sz w:val="28"/>
          <w:szCs w:val="28"/>
        </w:rPr>
        <w:t>: теория и практика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E257D" w:rsidRPr="002E257D" w:rsidRDefault="002E257D" w:rsidP="002E257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57D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Инвестиционная привлекательность региона: подходы к оценке и проблемы обеспечения.</w:t>
      </w:r>
    </w:p>
    <w:p w:rsidR="002B6E86" w:rsidRPr="00584A5E" w:rsidRDefault="002B6E86" w:rsidP="002E257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57D">
        <w:rPr>
          <w:rFonts w:ascii="Times New Roman" w:eastAsia="Calibri" w:hAnsi="Times New Roman" w:cs="Times New Roman"/>
          <w:color w:val="000000"/>
          <w:sz w:val="28"/>
          <w:szCs w:val="28"/>
        </w:rPr>
        <w:t>Экономико-статистические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методы многомерной оценки социально-экономического развития России и регионов.</w:t>
      </w:r>
    </w:p>
    <w:p w:rsidR="002B6E86" w:rsidRPr="00584A5E" w:rsidRDefault="00932E8B" w:rsidP="002B6E8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6E8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2B6E86" w:rsidRPr="002B6E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татистическая информация: ее значение, задачи в 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изучении социально-экономического развития России и регионов.</w:t>
      </w:r>
    </w:p>
    <w:p w:rsidR="00932E8B" w:rsidRPr="002B6E86" w:rsidRDefault="002B6E86" w:rsidP="00932E8B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Демографическая статистика как основа для статистических выводов</w:t>
      </w:r>
    </w:p>
    <w:p w:rsidR="00464F69" w:rsidRPr="00584A5E" w:rsidRDefault="00464F69" w:rsidP="00464F6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Экономико-статистические показатели в прогнозировании социально-экономического развития России и ее регионов: теория и практика.</w:t>
      </w:r>
    </w:p>
    <w:p w:rsidR="00B72130" w:rsidRPr="00B72130" w:rsidRDefault="00464F69" w:rsidP="00B72130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Статистические показатели в сфере денежного обращения и кредита как основа разработки денежно-кредитной политики.</w:t>
      </w:r>
    </w:p>
    <w:p w:rsidR="00584A5E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Статистическая информационная система – необходимый элемент для принятия управленческих решений.</w:t>
      </w:r>
    </w:p>
    <w:p w:rsidR="00464F69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 предоставлении государственных услуг органами государственной статистики: практика и проблемы.</w:t>
      </w:r>
    </w:p>
    <w:p w:rsidR="00464F69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Статистический учет теневой экономики: теория и практика</w:t>
      </w:r>
    </w:p>
    <w:p w:rsidR="00AD28D8" w:rsidRPr="00584A5E" w:rsidRDefault="00AD28D8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Россия и страны мира в цифрах статистики</w:t>
      </w:r>
    </w:p>
    <w:p w:rsidR="00584A5E" w:rsidRPr="00584A5E" w:rsidRDefault="00584A5E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A5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Другие направления</w:t>
      </w:r>
    </w:p>
    <w:p w:rsidR="008D56DB" w:rsidRDefault="008D56DB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6B2E" w:rsidRPr="00E461B0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По итогам работы к</w:t>
      </w:r>
      <w:r w:rsidR="00800026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онференции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планируется формирование сборника материалов</w:t>
      </w:r>
      <w:r w:rsidR="00464F69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электронном и печатном варианте с присвоением кода </w:t>
      </w:r>
      <w:r w:rsidR="00464F69" w:rsidRPr="00E461B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ISBN</w:t>
      </w:r>
      <w:r w:rsidR="00464F69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, которые должны быть оформлены в соответствии с требованиями</w:t>
      </w:r>
      <w:r w:rsidR="00B761CA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761CA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1).</w:t>
      </w:r>
    </w:p>
    <w:p w:rsidR="00AE6AE0" w:rsidRDefault="00AE6AE0" w:rsidP="00464F6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0BA" w:rsidRPr="00E461B0" w:rsidRDefault="00EC7B63" w:rsidP="00464F6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1B0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="00464F69" w:rsidRPr="00E461B0">
        <w:rPr>
          <w:rFonts w:ascii="Times New Roman" w:hAnsi="Times New Roman" w:cs="Times New Roman"/>
          <w:sz w:val="28"/>
          <w:szCs w:val="28"/>
        </w:rPr>
        <w:t xml:space="preserve">Д.э.н., </w:t>
      </w:r>
      <w:r w:rsidR="00AD28D8">
        <w:rPr>
          <w:rFonts w:ascii="Times New Roman" w:hAnsi="Times New Roman" w:cs="Times New Roman"/>
          <w:sz w:val="28"/>
          <w:szCs w:val="28"/>
        </w:rPr>
        <w:t>п</w:t>
      </w:r>
      <w:r w:rsidR="00800026" w:rsidRPr="00E461B0">
        <w:rPr>
          <w:rFonts w:ascii="Times New Roman" w:hAnsi="Times New Roman" w:cs="Times New Roman"/>
          <w:sz w:val="28"/>
          <w:szCs w:val="28"/>
        </w:rPr>
        <w:t>рофессор</w:t>
      </w:r>
      <w:r w:rsidR="00BD2FDD">
        <w:rPr>
          <w:rFonts w:ascii="Times New Roman" w:hAnsi="Times New Roman" w:cs="Times New Roman"/>
          <w:sz w:val="28"/>
          <w:szCs w:val="28"/>
        </w:rPr>
        <w:t>,</w:t>
      </w:r>
      <w:r w:rsidR="00BD2FDD" w:rsidRPr="00BD2FDD">
        <w:rPr>
          <w:rFonts w:ascii="Times New Roman" w:hAnsi="Times New Roman" w:cs="Times New Roman"/>
          <w:sz w:val="28"/>
          <w:szCs w:val="28"/>
        </w:rPr>
        <w:t xml:space="preserve"> </w:t>
      </w:r>
      <w:r w:rsidR="00BD2FDD">
        <w:rPr>
          <w:rFonts w:ascii="Times New Roman" w:hAnsi="Times New Roman" w:cs="Times New Roman"/>
          <w:sz w:val="28"/>
          <w:szCs w:val="28"/>
        </w:rPr>
        <w:t>зав.</w:t>
      </w:r>
      <w:r w:rsidR="00800026" w:rsidRPr="00E461B0">
        <w:rPr>
          <w:rFonts w:ascii="Times New Roman" w:hAnsi="Times New Roman" w:cs="Times New Roman"/>
          <w:sz w:val="28"/>
          <w:szCs w:val="28"/>
        </w:rPr>
        <w:t xml:space="preserve"> кафедры бухгалтерского учета и </w:t>
      </w:r>
      <w:r w:rsidR="00675E04">
        <w:rPr>
          <w:rFonts w:ascii="Times New Roman" w:hAnsi="Times New Roman" w:cs="Times New Roman"/>
          <w:sz w:val="28"/>
          <w:szCs w:val="28"/>
        </w:rPr>
        <w:t>налогового контроля</w:t>
      </w:r>
      <w:r w:rsidR="003C20BA" w:rsidRPr="00E461B0">
        <w:rPr>
          <w:rFonts w:ascii="Times New Roman" w:hAnsi="Times New Roman" w:cs="Times New Roman"/>
          <w:sz w:val="28"/>
          <w:szCs w:val="28"/>
        </w:rPr>
        <w:t xml:space="preserve"> </w:t>
      </w:r>
      <w:r w:rsidR="00464F69" w:rsidRPr="00E461B0">
        <w:rPr>
          <w:rFonts w:ascii="Times New Roman" w:hAnsi="Times New Roman" w:cs="Times New Roman"/>
          <w:sz w:val="28"/>
          <w:szCs w:val="28"/>
        </w:rPr>
        <w:t xml:space="preserve"> </w:t>
      </w:r>
      <w:r w:rsidR="00800026" w:rsidRPr="00E461B0">
        <w:rPr>
          <w:rFonts w:ascii="Times New Roman" w:hAnsi="Times New Roman" w:cs="Times New Roman"/>
          <w:b/>
          <w:sz w:val="28"/>
          <w:szCs w:val="28"/>
        </w:rPr>
        <w:t>Черемисина Наталия Валентиновна</w:t>
      </w:r>
    </w:p>
    <w:p w:rsidR="00E461B0" w:rsidRPr="00B24C85" w:rsidRDefault="004934E0" w:rsidP="00464F6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61B0">
        <w:rPr>
          <w:rFonts w:ascii="Times New Roman" w:hAnsi="Times New Roman" w:cs="Times New Roman"/>
          <w:sz w:val="28"/>
          <w:szCs w:val="28"/>
        </w:rPr>
        <w:t>тел</w:t>
      </w:r>
      <w:r w:rsidRPr="00B24C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461B0" w:rsidRPr="00B24C85">
        <w:rPr>
          <w:rFonts w:ascii="Times New Roman" w:hAnsi="Times New Roman"/>
          <w:b/>
          <w:sz w:val="28"/>
          <w:szCs w:val="28"/>
          <w:lang w:val="en-US"/>
        </w:rPr>
        <w:t xml:space="preserve">72-68-51,       </w:t>
      </w:r>
      <w:r w:rsidRPr="00B24C85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464F69" w:rsidRPr="00B24C8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800026" w:rsidRPr="00E461B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00026" w:rsidRPr="00B24C85">
        <w:rPr>
          <w:rFonts w:ascii="Times New Roman" w:hAnsi="Times New Roman" w:cs="Times New Roman"/>
          <w:b/>
          <w:sz w:val="28"/>
          <w:szCs w:val="28"/>
          <w:lang w:val="en-US"/>
        </w:rPr>
        <w:t>910-65</w:t>
      </w:r>
      <w:r w:rsidRPr="00B24C8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800026" w:rsidRPr="00B24C85">
        <w:rPr>
          <w:rFonts w:ascii="Times New Roman" w:hAnsi="Times New Roman" w:cs="Times New Roman"/>
          <w:b/>
          <w:sz w:val="28"/>
          <w:szCs w:val="28"/>
          <w:lang w:val="en-US"/>
        </w:rPr>
        <w:t>007</w:t>
      </w:r>
      <w:r w:rsidRPr="00B24C8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800026" w:rsidRPr="00B24C85">
        <w:rPr>
          <w:rFonts w:ascii="Times New Roman" w:hAnsi="Times New Roman" w:cs="Times New Roman"/>
          <w:b/>
          <w:sz w:val="28"/>
          <w:szCs w:val="28"/>
          <w:lang w:val="en-US"/>
        </w:rPr>
        <w:t>66</w:t>
      </w:r>
      <w:r w:rsidRPr="00B24C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4F69" w:rsidRPr="00B24C85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p w:rsidR="00AC7146" w:rsidRPr="00B24C85" w:rsidRDefault="00AC7146" w:rsidP="00464F6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E461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4C8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461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24C8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00026" w:rsidRPr="00B24C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6E86"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cheremisina</w:t>
      </w:r>
      <w:proofErr w:type="spellEnd"/>
      <w:r w:rsidR="002B6E86" w:rsidRPr="00B24C8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06@</w:t>
      </w:r>
      <w:r w:rsidR="002B6E86"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r w:rsidR="002B6E86" w:rsidRPr="00B24C8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.</w:t>
      </w:r>
      <w:proofErr w:type="spellStart"/>
      <w:r w:rsidR="002B6E86"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</w:p>
    <w:p w:rsidR="00AE6AE0" w:rsidRPr="00B24C85" w:rsidRDefault="00AE6AE0" w:rsidP="00E461B0">
      <w:pPr>
        <w:spacing w:after="0" w:line="240" w:lineRule="auto"/>
        <w:ind w:firstLine="357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E461B0" w:rsidRPr="00E461B0" w:rsidRDefault="00E461B0" w:rsidP="00E461B0">
      <w:pPr>
        <w:spacing w:after="0" w:line="240" w:lineRule="auto"/>
        <w:ind w:firstLine="357"/>
        <w:jc w:val="center"/>
        <w:rPr>
          <w:rFonts w:ascii="Times New Roman" w:hAnsi="Times New Roman"/>
          <w:color w:val="000000"/>
          <w:sz w:val="28"/>
          <w:szCs w:val="28"/>
        </w:rPr>
      </w:pPr>
      <w:r w:rsidRPr="00E461B0">
        <w:rPr>
          <w:rFonts w:ascii="Times New Roman" w:hAnsi="Times New Roman"/>
          <w:b/>
          <w:color w:val="000000"/>
          <w:sz w:val="28"/>
          <w:szCs w:val="28"/>
        </w:rPr>
        <w:t>Условия участия</w:t>
      </w:r>
    </w:p>
    <w:p w:rsidR="00E461B0" w:rsidRPr="00E461B0" w:rsidRDefault="00E461B0" w:rsidP="00E461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1B0">
        <w:rPr>
          <w:rFonts w:ascii="Times New Roman" w:hAnsi="Times New Roman"/>
          <w:color w:val="000000"/>
          <w:sz w:val="28"/>
          <w:szCs w:val="28"/>
        </w:rPr>
        <w:t>Для очного участия в работе конференции необходимо до 1 декабря 201</w:t>
      </w:r>
      <w:r w:rsidR="002E257D">
        <w:rPr>
          <w:rFonts w:ascii="Times New Roman" w:hAnsi="Times New Roman"/>
          <w:color w:val="000000"/>
          <w:sz w:val="28"/>
          <w:szCs w:val="28"/>
        </w:rPr>
        <w:t>6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года прислать заявку на участие 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и текст доклада. Для заочного участия и размещения статей в сборнике конференции необходимо до </w:t>
      </w:r>
      <w:r w:rsidR="00795135">
        <w:rPr>
          <w:rFonts w:ascii="Times New Roman" w:hAnsi="Times New Roman"/>
          <w:color w:val="000000"/>
          <w:sz w:val="28"/>
          <w:szCs w:val="28"/>
        </w:rPr>
        <w:t>5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декабря выслать текст статьи, заявку на (заочное) участие по электронной почте: </w:t>
      </w:r>
      <w:proofErr w:type="spellStart"/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cheremisina</w:t>
      </w:r>
      <w:proofErr w:type="spellEnd"/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06@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E461B0">
        <w:rPr>
          <w:rFonts w:ascii="Times New Roman" w:hAnsi="Times New Roman"/>
          <w:color w:val="000000"/>
          <w:sz w:val="28"/>
          <w:szCs w:val="28"/>
        </w:rPr>
        <w:t xml:space="preserve"> или по адресу: </w:t>
      </w:r>
      <w:smartTag w:uri="urn:schemas-microsoft-com:office:smarttags" w:element="metricconverter">
        <w:smartTagPr>
          <w:attr w:name="ProductID" w:val="392000, г"/>
        </w:smartTagPr>
        <w:r w:rsidRPr="00E461B0">
          <w:rPr>
            <w:rFonts w:ascii="Times New Roman" w:hAnsi="Times New Roman"/>
            <w:color w:val="000000"/>
            <w:sz w:val="28"/>
            <w:szCs w:val="28"/>
          </w:rPr>
          <w:t>392000, г</w:t>
        </w:r>
      </w:smartTag>
      <w:r w:rsidRPr="00E461B0">
        <w:rPr>
          <w:rFonts w:ascii="Times New Roman" w:hAnsi="Times New Roman"/>
          <w:color w:val="000000"/>
          <w:sz w:val="28"/>
          <w:szCs w:val="28"/>
        </w:rPr>
        <w:t xml:space="preserve">. Тамбов, ул. Советская, 6, </w:t>
      </w:r>
      <w:proofErr w:type="spellStart"/>
      <w:r w:rsidRPr="00E461B0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E461B0">
        <w:rPr>
          <w:rFonts w:ascii="Times New Roman" w:hAnsi="Times New Roman"/>
          <w:sz w:val="28"/>
          <w:szCs w:val="28"/>
        </w:rPr>
        <w:t>. 312, кафедра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бухгалтерского учета и </w:t>
      </w:r>
      <w:r w:rsidR="002E257D">
        <w:rPr>
          <w:rFonts w:ascii="Times New Roman" w:hAnsi="Times New Roman"/>
          <w:color w:val="000000"/>
          <w:sz w:val="28"/>
          <w:szCs w:val="28"/>
        </w:rPr>
        <w:t>налогового контроля</w:t>
      </w:r>
      <w:r w:rsidRPr="00E461B0">
        <w:rPr>
          <w:rFonts w:ascii="Times New Roman" w:hAnsi="Times New Roman"/>
          <w:color w:val="000000"/>
          <w:sz w:val="28"/>
          <w:szCs w:val="28"/>
        </w:rPr>
        <w:t>.</w:t>
      </w:r>
    </w:p>
    <w:p w:rsidR="00932E8B" w:rsidRPr="00E461B0" w:rsidRDefault="00E461B0" w:rsidP="00E461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1B0">
        <w:rPr>
          <w:rFonts w:ascii="Times New Roman" w:hAnsi="Times New Roman"/>
          <w:color w:val="000000"/>
          <w:sz w:val="28"/>
          <w:szCs w:val="28"/>
        </w:rPr>
        <w:t xml:space="preserve">По результатам работы конференции участники могут либо приобрести сборник статей (стоимостью 600 руб.), </w:t>
      </w:r>
      <w:r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>либо получить pdf-версию сборника (</w:t>
      </w:r>
      <w:r w:rsidR="002E257D"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>бесплатно</w:t>
      </w:r>
      <w:r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). 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Сборник размещается </w:t>
      </w:r>
      <w:r w:rsidRPr="00E461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Научной электронной библиотеке eLIBRARY.RU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и цитируется в РИНЦ.</w:t>
      </w:r>
    </w:p>
    <w:p w:rsidR="00E461B0" w:rsidRPr="00E461B0" w:rsidRDefault="00E461B0" w:rsidP="00E46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E6AE0" w:rsidRPr="00AE6AE0" w:rsidRDefault="002B6E86" w:rsidP="00AE6AE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E6AE0">
        <w:rPr>
          <w:rFonts w:ascii="Times New Roman" w:hAnsi="Times New Roman" w:cs="Times New Roman"/>
          <w:b/>
          <w:i/>
          <w:sz w:val="28"/>
          <w:szCs w:val="28"/>
        </w:rPr>
        <w:t xml:space="preserve">Внимание! </w:t>
      </w:r>
      <w:r w:rsidRPr="00AE6AE0">
        <w:rPr>
          <w:rFonts w:ascii="Times New Roman" w:hAnsi="Times New Roman" w:cs="Times New Roman"/>
          <w:b/>
          <w:i/>
          <w:iCs/>
          <w:sz w:val="28"/>
          <w:szCs w:val="28"/>
        </w:rPr>
        <w:t>Материалы публикуются в авторской редакции (корректировке не подлежат). Ответственность за достоверность представляемых материалов несут авторы.</w:t>
      </w:r>
      <w:r w:rsidR="00AE6AE0" w:rsidRPr="00AE6AE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E461B0" w:rsidRPr="00E461B0" w:rsidRDefault="00E461B0" w:rsidP="00E461B0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B6E86" w:rsidRPr="001412C9" w:rsidRDefault="002B6E86" w:rsidP="00E461B0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Неотредактированные статьи, не соответствующие тематике конференции, а так же представленные после указанного срока к публикации не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принимаются.</w:t>
      </w:r>
    </w:p>
    <w:p w:rsidR="002B6E86" w:rsidRPr="001412C9" w:rsidRDefault="002B6E86" w:rsidP="002B6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B2E" w:rsidRPr="00E36B2E" w:rsidRDefault="00E36B2E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B6E86" w:rsidRPr="001412C9" w:rsidRDefault="002B6E86" w:rsidP="002B6E8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 уважением,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Организационный комитет</w:t>
      </w:r>
    </w:p>
    <w:p w:rsidR="00464F69" w:rsidRDefault="00464F69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4F69" w:rsidRPr="005545BE" w:rsidRDefault="00464F69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4F69" w:rsidRPr="005545BE" w:rsidRDefault="00464F69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4F69" w:rsidRDefault="00464F69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4F69" w:rsidRDefault="00464F69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203B" w:rsidRDefault="0045203B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203B" w:rsidRDefault="0045203B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203B" w:rsidRDefault="0045203B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203B" w:rsidRDefault="0045203B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4F69" w:rsidRDefault="00464F69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50690" w:rsidRDefault="00950690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50690" w:rsidRDefault="00950690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50690" w:rsidRDefault="00950690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4F69" w:rsidRDefault="00464F69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4F69" w:rsidRDefault="00464F69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4F69" w:rsidRDefault="00464F69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2E" w:rsidRPr="00915632" w:rsidRDefault="00E36B2E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Pr="0091563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36B2E" w:rsidRPr="001412C9" w:rsidRDefault="00E36B2E" w:rsidP="00E36B2E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2C9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материалов: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Текст статьи (доклад) объемом от 4 до </w:t>
      </w:r>
      <w:r w:rsidR="00464F6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полных страниц, набранный в текстовом редакторе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MSWord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расширением*.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doc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rtf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представляется в электронном варианте (на электронном носителе или по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Формат бумаги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А 5. 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Шрифт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TimesNewRoman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11 кегль.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Выравнивание текста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по ширине, межстрочный интервал 1,0, отступ 0,63 см, а</w:t>
      </w:r>
      <w:r w:rsidRPr="001412C9">
        <w:rPr>
          <w:rFonts w:ascii="TimesNewRomanPSMT" w:hAnsi="TimesNewRomanPSMT" w:cs="TimesNewRomanPSMT"/>
          <w:sz w:val="28"/>
          <w:szCs w:val="28"/>
        </w:rPr>
        <w:t xml:space="preserve">втоматическая расстановка переносов.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поля в документе – 20 мм. 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Формат документа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MSWord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расширением*.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doc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rtf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(документ </w:t>
      </w:r>
      <w:proofErr w:type="spellStart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Word</w:t>
      </w:r>
      <w:proofErr w:type="spellEnd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97 - 2003). 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Заголовок статьи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пишется строчными буквами, шрифт </w:t>
      </w:r>
      <w:proofErr w:type="spellStart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TimesNewRoman</w:t>
      </w:r>
      <w:proofErr w:type="spellEnd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11 кегль с жирным выделением, интервал 1,0. </w:t>
      </w:r>
    </w:p>
    <w:p w:rsidR="00E36B2E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Автор статьи указывает себя после заголовка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шрифт </w:t>
      </w:r>
      <w:proofErr w:type="spellStart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TimesNewRoman</w:t>
      </w:r>
      <w:proofErr w:type="spellEnd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11 кегль с курсивным выделением. В шапке статьи необходимо указать полностью Ф.И.О., ученую степень, звание, должность, полное название организации, контактную информацию.</w:t>
      </w:r>
    </w:p>
    <w:p w:rsidR="00144CE6" w:rsidRDefault="00144CE6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C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Обязательны краткая аннотация и ключевые слова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(на русском и английском языках).</w:t>
      </w:r>
    </w:p>
    <w:p w:rsidR="00E36B2E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20BA" w:rsidRDefault="003C20BA" w:rsidP="00EF54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2E" w:rsidRPr="00AD28D8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BC5E18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Pr="00915632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Pr="0091563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C5E18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2C9">
        <w:rPr>
          <w:rFonts w:ascii="Times New Roman" w:hAnsi="Times New Roman" w:cs="Times New Roman"/>
          <w:b/>
          <w:bCs/>
          <w:sz w:val="28"/>
          <w:szCs w:val="28"/>
        </w:rPr>
        <w:t>Структура заявки:</w:t>
      </w:r>
    </w:p>
    <w:p w:rsidR="00BC5E18" w:rsidRPr="001412C9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Pr="007A4AE0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12C9">
        <w:rPr>
          <w:rFonts w:ascii="Times New Roman" w:hAnsi="Times New Roman" w:cs="Times New Roman"/>
          <w:sz w:val="28"/>
          <w:szCs w:val="28"/>
        </w:rPr>
        <w:t xml:space="preserve">1. </w:t>
      </w:r>
      <w:r w:rsidRPr="007A4AE0"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</w:p>
    <w:p w:rsidR="00BC5E18" w:rsidRPr="007A4AE0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4AE0">
        <w:rPr>
          <w:rFonts w:ascii="Times New Roman" w:hAnsi="Times New Roman" w:cs="Times New Roman"/>
          <w:sz w:val="28"/>
          <w:szCs w:val="28"/>
        </w:rPr>
        <w:t>2. Место работы, должность (для студентов – направление подготовки, курс)</w:t>
      </w:r>
    </w:p>
    <w:p w:rsidR="00BC5E18" w:rsidRPr="007A4AE0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4AE0">
        <w:rPr>
          <w:rFonts w:ascii="Times New Roman" w:hAnsi="Times New Roman" w:cs="Times New Roman"/>
          <w:sz w:val="28"/>
          <w:szCs w:val="28"/>
        </w:rPr>
        <w:t>3.  Название статьи</w:t>
      </w:r>
    </w:p>
    <w:p w:rsidR="00BC5E18" w:rsidRPr="007A4AE0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4AE0">
        <w:rPr>
          <w:rFonts w:ascii="Times New Roman" w:hAnsi="Times New Roman" w:cs="Times New Roman"/>
          <w:sz w:val="28"/>
          <w:szCs w:val="28"/>
        </w:rPr>
        <w:t>4. Контактный телефон</w:t>
      </w:r>
    </w:p>
    <w:p w:rsidR="00BC5E18" w:rsidRPr="007A4AE0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4AE0">
        <w:rPr>
          <w:rFonts w:ascii="Times New Roman" w:hAnsi="Times New Roman" w:cs="Times New Roman"/>
          <w:sz w:val="28"/>
          <w:szCs w:val="28"/>
        </w:rPr>
        <w:t>5. E-</w:t>
      </w:r>
      <w:proofErr w:type="spellStart"/>
      <w:r w:rsidRPr="007A4AE0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BC5E18" w:rsidRPr="007A4AE0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4AE0">
        <w:rPr>
          <w:rFonts w:ascii="Times New Roman" w:hAnsi="Times New Roman" w:cs="Times New Roman"/>
          <w:sz w:val="28"/>
          <w:szCs w:val="28"/>
        </w:rPr>
        <w:t xml:space="preserve">6. </w:t>
      </w:r>
      <w:r w:rsidRPr="007A4AE0">
        <w:rPr>
          <w:rFonts w:ascii="Times New Roman" w:hAnsi="Times New Roman"/>
          <w:sz w:val="28"/>
          <w:szCs w:val="28"/>
        </w:rPr>
        <w:t>Форма участия очная (заочная)</w:t>
      </w:r>
    </w:p>
    <w:p w:rsidR="00BC5E18" w:rsidRDefault="00BC5E18" w:rsidP="00BC5E1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BC5E18" w:rsidRDefault="00BC5E18" w:rsidP="00BC5E1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E36B2E" w:rsidRDefault="00E36B2E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D28D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Образец оформления</w:t>
      </w:r>
    </w:p>
    <w:p w:rsidR="00144CE6" w:rsidRPr="00AD28D8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203B">
        <w:rPr>
          <w:rFonts w:ascii="Times New Roman" w:hAnsi="Times New Roman" w:cs="Times New Roman"/>
          <w:b/>
          <w:caps/>
          <w:sz w:val="28"/>
          <w:szCs w:val="28"/>
        </w:rPr>
        <w:t xml:space="preserve">Актуальность применения коэффициента </w:t>
      </w:r>
    </w:p>
    <w:p w:rsidR="0045203B" w:rsidRPr="0045203B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203B">
        <w:rPr>
          <w:rFonts w:ascii="Times New Roman" w:hAnsi="Times New Roman" w:cs="Times New Roman"/>
          <w:b/>
          <w:caps/>
          <w:sz w:val="28"/>
          <w:szCs w:val="28"/>
        </w:rPr>
        <w:t>жизненности населения в сравнительном</w:t>
      </w:r>
    </w:p>
    <w:p w:rsidR="0045203B" w:rsidRPr="0045203B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203B">
        <w:rPr>
          <w:rFonts w:ascii="Times New Roman" w:hAnsi="Times New Roman" w:cs="Times New Roman"/>
          <w:b/>
          <w:caps/>
          <w:sz w:val="28"/>
          <w:szCs w:val="28"/>
        </w:rPr>
        <w:t>анализе воспроизводства населения</w:t>
      </w:r>
    </w:p>
    <w:p w:rsidR="0045203B" w:rsidRPr="0045203B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7C3E78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7C3E78">
        <w:rPr>
          <w:rFonts w:ascii="Times New Roman" w:hAnsi="Times New Roman" w:cs="Times New Roman"/>
          <w:b/>
          <w:i/>
          <w:sz w:val="28"/>
          <w:szCs w:val="28"/>
        </w:rPr>
        <w:t>Коржова Г.И.</w:t>
      </w:r>
      <w:r w:rsidR="007C3E78" w:rsidRPr="007C3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E6" w:rsidRPr="007C3E78" w:rsidRDefault="00144CE6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7C3E78" w:rsidRPr="00BC5E18" w:rsidRDefault="007C3E78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5E18">
        <w:rPr>
          <w:rFonts w:ascii="Times New Roman" w:hAnsi="Times New Roman" w:cs="Times New Roman"/>
          <w:i/>
          <w:sz w:val="28"/>
          <w:szCs w:val="28"/>
        </w:rPr>
        <w:t>Территориальный орган Федеральной службы государственной статистики</w:t>
      </w:r>
    </w:p>
    <w:p w:rsidR="007C3E78" w:rsidRPr="00BC5E18" w:rsidRDefault="007C3E78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5E18">
        <w:rPr>
          <w:rFonts w:ascii="Times New Roman" w:hAnsi="Times New Roman" w:cs="Times New Roman"/>
          <w:i/>
          <w:sz w:val="28"/>
          <w:szCs w:val="28"/>
        </w:rPr>
        <w:t>по Курской области (</w:t>
      </w:r>
      <w:proofErr w:type="spellStart"/>
      <w:r w:rsidRPr="00BC5E18">
        <w:rPr>
          <w:rFonts w:ascii="Times New Roman" w:hAnsi="Times New Roman" w:cs="Times New Roman"/>
          <w:i/>
          <w:sz w:val="28"/>
          <w:szCs w:val="28"/>
        </w:rPr>
        <w:t>Курскстат</w:t>
      </w:r>
      <w:proofErr w:type="spellEnd"/>
      <w:r w:rsidRPr="00BC5E18">
        <w:rPr>
          <w:rFonts w:ascii="Times New Roman" w:hAnsi="Times New Roman" w:cs="Times New Roman"/>
          <w:i/>
          <w:sz w:val="28"/>
          <w:szCs w:val="28"/>
        </w:rPr>
        <w:t>), начальник отдела статистики населения</w:t>
      </w:r>
    </w:p>
    <w:p w:rsidR="0045203B" w:rsidRPr="00BC5E18" w:rsidRDefault="007C3E78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E18">
        <w:rPr>
          <w:rFonts w:ascii="Times New Roman" w:hAnsi="Times New Roman" w:cs="Times New Roman"/>
          <w:i/>
          <w:sz w:val="28"/>
          <w:szCs w:val="28"/>
        </w:rPr>
        <w:t>и здравоохранения</w:t>
      </w:r>
    </w:p>
    <w:p w:rsidR="007C3E78" w:rsidRPr="00BC5E18" w:rsidRDefault="007C3E78" w:rsidP="007C3E78">
      <w:pPr>
        <w:pStyle w:val="a4"/>
        <w:spacing w:after="0" w:line="336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C5E18">
        <w:rPr>
          <w:rFonts w:ascii="Times New Roman" w:hAnsi="Times New Roman" w:cs="Times New Roman"/>
          <w:i/>
          <w:sz w:val="28"/>
          <w:szCs w:val="28"/>
        </w:rPr>
        <w:t>е</w:t>
      </w:r>
      <w:r w:rsidRPr="00BC5E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-mail: </w:t>
      </w:r>
      <w:hyperlink r:id="rId10" w:history="1">
        <w:r w:rsidRPr="00BC5E18">
          <w:rPr>
            <w:rFonts w:ascii="Times New Roman" w:hAnsi="Times New Roman" w:cs="Times New Roman"/>
            <w:i/>
            <w:sz w:val="28"/>
            <w:szCs w:val="28"/>
            <w:lang w:val="en-US"/>
          </w:rPr>
          <w:t>P46_nasel102@gks.ru</w:t>
        </w:r>
      </w:hyperlink>
    </w:p>
    <w:p w:rsidR="0045203B" w:rsidRPr="007C3E78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03B" w:rsidRPr="0045203B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520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Аннотация:</w:t>
      </w:r>
      <w:r w:rsidRPr="004520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данной работе на основе официальных статистических данных о социально-экономическом развитии Российской Федерации и Курской  области за 2010-2015 гг. обоснована актуальность применения коэффициента жизненности  при сравнительном анализе воспроизводства населения региона.</w:t>
      </w:r>
    </w:p>
    <w:p w:rsidR="0045203B" w:rsidRPr="0045203B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0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Ключевые слова:</w:t>
      </w:r>
      <w:r w:rsidRPr="004520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численность населения, </w:t>
      </w:r>
      <w:r w:rsidRPr="0045203B">
        <w:rPr>
          <w:rFonts w:ascii="Times New Roman" w:hAnsi="Times New Roman" w:cs="Times New Roman"/>
          <w:i/>
          <w:sz w:val="28"/>
          <w:szCs w:val="28"/>
        </w:rPr>
        <w:t xml:space="preserve">естественное воспроизводство населения, коэффициент рождаемости, коэффициент смертности, коэффициент естественного прироста. </w:t>
      </w:r>
    </w:p>
    <w:p w:rsidR="0045203B" w:rsidRPr="0045203B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203B" w:rsidRPr="0045203B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45203B">
        <w:rPr>
          <w:rFonts w:ascii="Times New Roman" w:hAnsi="Times New Roman" w:cs="Times New Roman"/>
          <w:b/>
          <w:caps/>
          <w:sz w:val="28"/>
          <w:szCs w:val="28"/>
          <w:lang w:val="en-US"/>
        </w:rPr>
        <w:t>RELEVANCE OF THE POPULATION FACTOR</w:t>
      </w:r>
    </w:p>
    <w:p w:rsidR="0045203B" w:rsidRPr="0045203B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45203B">
        <w:rPr>
          <w:rFonts w:ascii="Times New Roman" w:hAnsi="Times New Roman" w:cs="Times New Roman"/>
          <w:b/>
          <w:caps/>
          <w:sz w:val="28"/>
          <w:szCs w:val="28"/>
          <w:lang w:val="en-US"/>
        </w:rPr>
        <w:t>OF VITALITY The comparative analysis</w:t>
      </w:r>
    </w:p>
    <w:p w:rsidR="0045203B" w:rsidRPr="0045203B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45203B">
        <w:rPr>
          <w:rFonts w:ascii="Times New Roman" w:hAnsi="Times New Roman" w:cs="Times New Roman"/>
          <w:b/>
          <w:caps/>
          <w:sz w:val="28"/>
          <w:szCs w:val="28"/>
          <w:lang w:val="en-US"/>
        </w:rPr>
        <w:t>of population reproduction</w:t>
      </w:r>
    </w:p>
    <w:p w:rsidR="0045203B" w:rsidRPr="0045203B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203B" w:rsidRPr="0045203B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45203B">
        <w:rPr>
          <w:rFonts w:ascii="Times New Roman" w:hAnsi="Times New Roman" w:cs="Times New Roman"/>
          <w:b/>
          <w:i/>
          <w:sz w:val="28"/>
          <w:szCs w:val="28"/>
          <w:lang w:val="en-US"/>
        </w:rPr>
        <w:t>Corjova</w:t>
      </w:r>
      <w:proofErr w:type="spellEnd"/>
      <w:r w:rsidRPr="0045203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G.I.</w:t>
      </w:r>
    </w:p>
    <w:p w:rsidR="0045203B" w:rsidRPr="0045203B" w:rsidRDefault="00E31789" w:rsidP="00E31789">
      <w:pPr>
        <w:tabs>
          <w:tab w:val="left" w:pos="204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31789" w:rsidRPr="00E31789" w:rsidRDefault="00E31789" w:rsidP="00E3178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17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Territorial body of Federal state statistics service in the Kursk region (</w:t>
      </w:r>
      <w:proofErr w:type="spellStart"/>
      <w:r w:rsidRPr="00E317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Kurskstat</w:t>
      </w:r>
      <w:proofErr w:type="spellEnd"/>
      <w:r w:rsidRPr="00E317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), head of Department population statistics and health</w:t>
      </w:r>
    </w:p>
    <w:p w:rsidR="00E31789" w:rsidRPr="00E31789" w:rsidRDefault="00E31789" w:rsidP="00E3178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17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e-mail: </w:t>
      </w:r>
      <w:hyperlink r:id="rId11" w:history="1">
        <w:r w:rsidRPr="00E317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P46_nasel102@gks.ru</w:t>
        </w:r>
      </w:hyperlink>
    </w:p>
    <w:p w:rsidR="00E31789" w:rsidRPr="00E31789" w:rsidRDefault="00E31789" w:rsidP="0045203B">
      <w:pPr>
        <w:spacing w:after="0" w:line="240" w:lineRule="auto"/>
        <w:ind w:firstLine="35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45203B" w:rsidRPr="0045203B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203B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Abstract:</w:t>
      </w:r>
      <w:r w:rsidRPr="004520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this paper, on the basis of official statistical data on the socio-economic development of the Russian Federation and Kursk region in 2010-2015 gg. the urgency of the application of the vitality of the coefficient of the comparative analysis of the reproduction of the region's population.</w:t>
      </w:r>
    </w:p>
    <w:p w:rsidR="0045203B" w:rsidRPr="0045203B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203B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4520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population, natural reproduction of the population, birth rate, mortality rate, rate of natural increase.</w:t>
      </w:r>
    </w:p>
    <w:p w:rsidR="0045203B" w:rsidRPr="0045203B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03B" w:rsidRPr="0045203B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6B2E" w:rsidRPr="00BC5E18" w:rsidRDefault="00E36B2E" w:rsidP="001610AB">
      <w:pPr>
        <w:tabs>
          <w:tab w:val="left" w:pos="709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E18">
        <w:rPr>
          <w:rFonts w:ascii="Times New Roman" w:hAnsi="Times New Roman" w:cs="Times New Roman"/>
          <w:b/>
          <w:i/>
          <w:sz w:val="28"/>
          <w:szCs w:val="28"/>
        </w:rPr>
        <w:t>Список использованных источников:</w:t>
      </w:r>
    </w:p>
    <w:p w:rsidR="00BC5E18" w:rsidRPr="00BC5E18" w:rsidRDefault="00BC5E18" w:rsidP="00BC5E18">
      <w:pPr>
        <w:numPr>
          <w:ilvl w:val="0"/>
          <w:numId w:val="7"/>
        </w:numPr>
        <w:tabs>
          <w:tab w:val="clear" w:pos="927"/>
          <w:tab w:val="left" w:pos="0"/>
          <w:tab w:val="left" w:pos="284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5E18">
        <w:rPr>
          <w:rFonts w:ascii="Times New Roman" w:hAnsi="Times New Roman" w:cs="Times New Roman"/>
          <w:sz w:val="28"/>
          <w:szCs w:val="28"/>
        </w:rPr>
        <w:t>Горячева И.П., Васильева В.Н. Направления развития статистики инноваций (с учетом международных рекомендаций)// Вопросы статистики - 2014- №9. – с.3-11.</w:t>
      </w:r>
    </w:p>
    <w:p w:rsidR="00BC5E18" w:rsidRDefault="00BC5E18" w:rsidP="00BC5E1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5E18">
        <w:rPr>
          <w:rFonts w:ascii="Times New Roman" w:hAnsi="Times New Roman" w:cs="Times New Roman"/>
          <w:sz w:val="28"/>
          <w:szCs w:val="28"/>
        </w:rPr>
        <w:t>Жилищное хозяйство и бытовое обслуживание населения в России, 2013. Официальное издание. Росстат. 2013. - 120 с.</w:t>
      </w:r>
    </w:p>
    <w:p w:rsidR="00BC5E18" w:rsidRPr="00BC5E18" w:rsidRDefault="00BC5E18" w:rsidP="00BC5E18">
      <w:pPr>
        <w:numPr>
          <w:ilvl w:val="0"/>
          <w:numId w:val="7"/>
        </w:numPr>
        <w:tabs>
          <w:tab w:val="clear" w:pos="927"/>
          <w:tab w:val="left" w:pos="0"/>
          <w:tab w:val="left" w:pos="284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5E18">
        <w:rPr>
          <w:rFonts w:ascii="Times New Roman" w:hAnsi="Times New Roman" w:cs="Times New Roman"/>
          <w:sz w:val="28"/>
          <w:szCs w:val="28"/>
        </w:rPr>
        <w:t xml:space="preserve">Инновационная активность предприятий и организаций Тамбовской области: Статистический сборник/ - 2016 </w:t>
      </w:r>
    </w:p>
    <w:p w:rsidR="00BC5E18" w:rsidRPr="00BC5E18" w:rsidRDefault="00BC5E18" w:rsidP="00BC5E18">
      <w:pPr>
        <w:numPr>
          <w:ilvl w:val="0"/>
          <w:numId w:val="7"/>
        </w:numPr>
        <w:tabs>
          <w:tab w:val="clear" w:pos="927"/>
          <w:tab w:val="left" w:pos="0"/>
          <w:tab w:val="left" w:pos="284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5E18">
        <w:rPr>
          <w:rFonts w:ascii="Times New Roman" w:hAnsi="Times New Roman" w:cs="Times New Roman"/>
          <w:sz w:val="28"/>
          <w:szCs w:val="28"/>
        </w:rPr>
        <w:lastRenderedPageBreak/>
        <w:t xml:space="preserve">Полякова Г.П., </w:t>
      </w:r>
      <w:proofErr w:type="spellStart"/>
      <w:r w:rsidRPr="00BC5E18">
        <w:rPr>
          <w:rFonts w:ascii="Times New Roman" w:hAnsi="Times New Roman" w:cs="Times New Roman"/>
          <w:sz w:val="28"/>
          <w:szCs w:val="28"/>
        </w:rPr>
        <w:t>Паченова</w:t>
      </w:r>
      <w:proofErr w:type="spellEnd"/>
      <w:r w:rsidRPr="00BC5E18">
        <w:rPr>
          <w:rFonts w:ascii="Times New Roman" w:hAnsi="Times New Roman" w:cs="Times New Roman"/>
          <w:sz w:val="28"/>
          <w:szCs w:val="28"/>
        </w:rPr>
        <w:t xml:space="preserve"> М.А. Инновационный потенциал регионов Приволжского федерального округа//Вопросы статистики - 2014- №10. – с.25-32.</w:t>
      </w:r>
    </w:p>
    <w:p w:rsidR="00BC5E18" w:rsidRDefault="00BC5E18" w:rsidP="00BC5E1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E18"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 w:rsidRPr="00BC5E18">
        <w:rPr>
          <w:rFonts w:ascii="Times New Roman" w:hAnsi="Times New Roman" w:cs="Times New Roman"/>
          <w:sz w:val="28"/>
          <w:szCs w:val="28"/>
        </w:rPr>
        <w:t xml:space="preserve"> А.Н., </w:t>
      </w:r>
      <w:hyperlink r:id="rId12" w:history="1">
        <w:r w:rsidRPr="00BC5E18">
          <w:rPr>
            <w:rFonts w:ascii="Times New Roman" w:hAnsi="Times New Roman" w:cs="Times New Roman"/>
            <w:sz w:val="28"/>
            <w:szCs w:val="28"/>
          </w:rPr>
          <w:t>Черемисина Н.В.</w:t>
        </w:r>
      </w:hyperlink>
      <w:r w:rsidRPr="00BC5E18">
        <w:rPr>
          <w:rFonts w:ascii="Times New Roman" w:hAnsi="Times New Roman" w:cs="Times New Roman"/>
          <w:sz w:val="28"/>
          <w:szCs w:val="28"/>
        </w:rPr>
        <w:t xml:space="preserve"> О качестве жизни населения Тамбовской области в цифрах статистики// Социально – экономические явления и процессы. № 4 (50), 2013.- с. 185-190. </w:t>
      </w:r>
    </w:p>
    <w:p w:rsidR="00BC5E18" w:rsidRPr="00BC5E18" w:rsidRDefault="00B24C85" w:rsidP="00BC5E1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C5E18" w:rsidRPr="00BC5E18">
          <w:rPr>
            <w:rFonts w:ascii="Times New Roman" w:hAnsi="Times New Roman" w:cs="Times New Roman"/>
            <w:sz w:val="28"/>
            <w:szCs w:val="28"/>
          </w:rPr>
          <w:t>Черемисина Н.В.</w:t>
        </w:r>
      </w:hyperlink>
      <w:r w:rsidR="00BC5E18" w:rsidRPr="00BC5E18">
        <w:rPr>
          <w:rFonts w:ascii="Times New Roman" w:hAnsi="Times New Roman" w:cs="Times New Roman"/>
          <w:sz w:val="28"/>
          <w:szCs w:val="28"/>
        </w:rPr>
        <w:t> Теория статистики: учебно-практическое пособие. - Тамбов: ТГУ, 2005. - с. 147.</w:t>
      </w:r>
    </w:p>
    <w:p w:rsidR="00BC5E18" w:rsidRPr="00BC5E18" w:rsidRDefault="00BC5E18" w:rsidP="00BC5E18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18">
        <w:rPr>
          <w:rFonts w:ascii="Times New Roman" w:eastAsia="Times New Roman" w:hAnsi="Times New Roman" w:cs="Times New Roman"/>
          <w:sz w:val="28"/>
          <w:szCs w:val="28"/>
        </w:rPr>
        <w:t>Официальный сайт Федеральной службы государственной статистики (аналитические материалы) -</w:t>
      </w:r>
      <w:r w:rsidRPr="00BC5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Pr="00BC5E18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http://www.gks.ru/</w:t>
        </w:r>
      </w:hyperlink>
    </w:p>
    <w:p w:rsidR="00BC5E18" w:rsidRPr="00BC5E18" w:rsidRDefault="00BC5E18" w:rsidP="00BC5E18">
      <w:pPr>
        <w:tabs>
          <w:tab w:val="left" w:pos="0"/>
          <w:tab w:val="left" w:pos="284"/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2E" w:rsidRDefault="00E36B2E" w:rsidP="00EC7B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sectPr w:rsidR="00E36B2E" w:rsidSect="00EC7B6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CBC"/>
    <w:multiLevelType w:val="hybridMultilevel"/>
    <w:tmpl w:val="5F689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D4128"/>
    <w:multiLevelType w:val="hybridMultilevel"/>
    <w:tmpl w:val="040CA9B6"/>
    <w:lvl w:ilvl="0" w:tplc="C1A44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80C90"/>
    <w:multiLevelType w:val="hybridMultilevel"/>
    <w:tmpl w:val="56266EBE"/>
    <w:lvl w:ilvl="0" w:tplc="103E9C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BBD1ECF"/>
    <w:multiLevelType w:val="hybridMultilevel"/>
    <w:tmpl w:val="3FFE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6AB"/>
    <w:multiLevelType w:val="hybridMultilevel"/>
    <w:tmpl w:val="1EB2EB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004C0E"/>
    <w:multiLevelType w:val="hybridMultilevel"/>
    <w:tmpl w:val="CEC4C8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9D0B03"/>
    <w:multiLevelType w:val="hybridMultilevel"/>
    <w:tmpl w:val="498C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7F"/>
    <w:rsid w:val="00056E90"/>
    <w:rsid w:val="00077A4D"/>
    <w:rsid w:val="000C0A10"/>
    <w:rsid w:val="000C0A30"/>
    <w:rsid w:val="001142BB"/>
    <w:rsid w:val="00134194"/>
    <w:rsid w:val="001367BC"/>
    <w:rsid w:val="00140F33"/>
    <w:rsid w:val="001412C9"/>
    <w:rsid w:val="00144CE6"/>
    <w:rsid w:val="001547C9"/>
    <w:rsid w:val="001610AB"/>
    <w:rsid w:val="0018492B"/>
    <w:rsid w:val="001B2EC5"/>
    <w:rsid w:val="001B74FB"/>
    <w:rsid w:val="001D4F51"/>
    <w:rsid w:val="00262966"/>
    <w:rsid w:val="002A2B1A"/>
    <w:rsid w:val="002B2305"/>
    <w:rsid w:val="002B6E86"/>
    <w:rsid w:val="002E257D"/>
    <w:rsid w:val="00300BB3"/>
    <w:rsid w:val="003261C4"/>
    <w:rsid w:val="003A6D32"/>
    <w:rsid w:val="003B0B56"/>
    <w:rsid w:val="003C20BA"/>
    <w:rsid w:val="003E4DCA"/>
    <w:rsid w:val="0040528A"/>
    <w:rsid w:val="004077D7"/>
    <w:rsid w:val="0045203B"/>
    <w:rsid w:val="00464F69"/>
    <w:rsid w:val="00473B47"/>
    <w:rsid w:val="004934E0"/>
    <w:rsid w:val="004D2BCF"/>
    <w:rsid w:val="004E3F1C"/>
    <w:rsid w:val="004E4D0D"/>
    <w:rsid w:val="005545BE"/>
    <w:rsid w:val="00584A5E"/>
    <w:rsid w:val="005F2A54"/>
    <w:rsid w:val="00630C1F"/>
    <w:rsid w:val="006439C4"/>
    <w:rsid w:val="0065127F"/>
    <w:rsid w:val="0065685A"/>
    <w:rsid w:val="0066095D"/>
    <w:rsid w:val="00675E04"/>
    <w:rsid w:val="00682F44"/>
    <w:rsid w:val="006849D0"/>
    <w:rsid w:val="006B498A"/>
    <w:rsid w:val="006E0535"/>
    <w:rsid w:val="006E365B"/>
    <w:rsid w:val="00750F70"/>
    <w:rsid w:val="0075668A"/>
    <w:rsid w:val="00795135"/>
    <w:rsid w:val="007A4AE0"/>
    <w:rsid w:val="007C3E78"/>
    <w:rsid w:val="007D2C8D"/>
    <w:rsid w:val="00800026"/>
    <w:rsid w:val="008071F7"/>
    <w:rsid w:val="00851B3B"/>
    <w:rsid w:val="00857E72"/>
    <w:rsid w:val="0086739A"/>
    <w:rsid w:val="00884AE0"/>
    <w:rsid w:val="00887FF5"/>
    <w:rsid w:val="008922A7"/>
    <w:rsid w:val="00897096"/>
    <w:rsid w:val="00897F2A"/>
    <w:rsid w:val="008A7CBC"/>
    <w:rsid w:val="008D56DB"/>
    <w:rsid w:val="00915632"/>
    <w:rsid w:val="00932E8B"/>
    <w:rsid w:val="00950690"/>
    <w:rsid w:val="00956E6D"/>
    <w:rsid w:val="009717E7"/>
    <w:rsid w:val="0097613B"/>
    <w:rsid w:val="009B40C7"/>
    <w:rsid w:val="009C770B"/>
    <w:rsid w:val="00A7143C"/>
    <w:rsid w:val="00AC7146"/>
    <w:rsid w:val="00AD0965"/>
    <w:rsid w:val="00AD2581"/>
    <w:rsid w:val="00AD28D8"/>
    <w:rsid w:val="00AE6AE0"/>
    <w:rsid w:val="00AE6D39"/>
    <w:rsid w:val="00AF3340"/>
    <w:rsid w:val="00B24C85"/>
    <w:rsid w:val="00B72130"/>
    <w:rsid w:val="00B75805"/>
    <w:rsid w:val="00B761CA"/>
    <w:rsid w:val="00B92509"/>
    <w:rsid w:val="00BA6F53"/>
    <w:rsid w:val="00BB7BAB"/>
    <w:rsid w:val="00BC5E18"/>
    <w:rsid w:val="00BC636E"/>
    <w:rsid w:val="00BD2FDD"/>
    <w:rsid w:val="00BD346D"/>
    <w:rsid w:val="00C02CA7"/>
    <w:rsid w:val="00C632D2"/>
    <w:rsid w:val="00C754F5"/>
    <w:rsid w:val="00C91B42"/>
    <w:rsid w:val="00CA301B"/>
    <w:rsid w:val="00CC7AE1"/>
    <w:rsid w:val="00CD074B"/>
    <w:rsid w:val="00CF138F"/>
    <w:rsid w:val="00D9078C"/>
    <w:rsid w:val="00E06C09"/>
    <w:rsid w:val="00E31789"/>
    <w:rsid w:val="00E36B2E"/>
    <w:rsid w:val="00E4099E"/>
    <w:rsid w:val="00E44B73"/>
    <w:rsid w:val="00E461B0"/>
    <w:rsid w:val="00E509C9"/>
    <w:rsid w:val="00E62F66"/>
    <w:rsid w:val="00E83E9B"/>
    <w:rsid w:val="00E9346E"/>
    <w:rsid w:val="00EB1DD7"/>
    <w:rsid w:val="00EC7B63"/>
    <w:rsid w:val="00EF5424"/>
    <w:rsid w:val="00F25D56"/>
    <w:rsid w:val="00F44D03"/>
    <w:rsid w:val="00F55192"/>
    <w:rsid w:val="00FB5608"/>
    <w:rsid w:val="00FE0BD8"/>
    <w:rsid w:val="00FE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ABFDF6"/>
  <w15:docId w15:val="{2441C39D-FB66-4D62-9BDA-89CC37AA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1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613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B40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099E"/>
    <w:pPr>
      <w:spacing w:before="100" w:beforeAutospacing="1" w:after="45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099E"/>
    <w:rPr>
      <w:b/>
      <w:bCs/>
    </w:rPr>
  </w:style>
  <w:style w:type="table" w:styleId="a8">
    <w:name w:val="Table Grid"/>
    <w:basedOn w:val="a1"/>
    <w:uiPriority w:val="59"/>
    <w:rsid w:val="00114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951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AD28D8"/>
  </w:style>
  <w:style w:type="character" w:customStyle="1" w:styleId="30">
    <w:name w:val="Заголовок 3 Знак"/>
    <w:basedOn w:val="a0"/>
    <w:link w:val="3"/>
    <w:uiPriority w:val="9"/>
    <w:semiHidden/>
    <w:rsid w:val="00AD2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Абзац списка Знак"/>
    <w:basedOn w:val="a0"/>
    <w:link w:val="a4"/>
    <w:uiPriority w:val="34"/>
    <w:rsid w:val="00BC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library.ru/author_items.asp?refid=261058328&amp;fam=%D0%A7%D0%B5%D1%80%D0%B5%D0%BC%D0%B8%D1%81%D0%B8%D0%BD%D0%B0&amp;init=%D0%9D+%D0%9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elibrary.ru/author_items.asp?refid=261058328&amp;fam=%D0%A7%D0%B5%D1%80%D0%B5%D0%BC%D0%B8%D1%81%D0%B8%D0%BD%D0%B0&amp;init=%D0%9D+%D0%9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46_nasel102@gk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46_nasel102@g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CC2CD-612E-4342-A4C6-F009E7BF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alexey ponomarenko</cp:lastModifiedBy>
  <cp:revision>3</cp:revision>
  <cp:lastPrinted>2010-10-24T10:13:00Z</cp:lastPrinted>
  <dcterms:created xsi:type="dcterms:W3CDTF">2017-10-31T20:55:00Z</dcterms:created>
  <dcterms:modified xsi:type="dcterms:W3CDTF">2017-10-31T20:55:00Z</dcterms:modified>
</cp:coreProperties>
</file>